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633BF99F" w14:textId="77777777" w:rsidR="00616FE0" w:rsidRPr="00616FE0" w:rsidRDefault="00616FE0" w:rsidP="00616FE0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GB"/>
              </w:rPr>
            </w:pPr>
          </w:p>
          <w:p w14:paraId="0EE44512" w14:textId="77777777" w:rsidR="00616FE0" w:rsidRPr="00616FE0" w:rsidRDefault="00616FE0" w:rsidP="00616FE0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GB"/>
              </w:rPr>
            </w:pPr>
            <w:r w:rsidRPr="00616FE0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GB"/>
              </w:rPr>
              <w:t>Supply &amp; Erection for diversion of Tower No 224-227 of 400kV Kishenpur Wanpoh III &amp; IV Transmission Line .</w:t>
            </w:r>
          </w:p>
          <w:p w14:paraId="37D55C00" w14:textId="61D0E08B" w:rsidR="00B2232C" w:rsidRPr="00FC1D7C" w:rsidRDefault="00B2232C" w:rsidP="004F47C8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374013" w14:textId="4BB0A12E" w:rsidR="00B2232C" w:rsidRPr="004F47C8" w:rsidRDefault="00DF7FEB" w:rsidP="004F47C8">
            <w:pPr>
              <w:pStyle w:val="ListParagraph"/>
              <w:ind w:left="0" w:right="-27"/>
              <w:jc w:val="both"/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</w:pPr>
            <w:r w:rsidRPr="00DF7FEB"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  <w:t>Tower Supply, tower foundation, tower erection and stringing of 400 kV or higher voltage class transmission line.</w:t>
            </w:r>
          </w:p>
        </w:tc>
        <w:tc>
          <w:tcPr>
            <w:tcW w:w="3087" w:type="dxa"/>
          </w:tcPr>
          <w:p w14:paraId="55A1C4BC" w14:textId="586F41E0" w:rsidR="00B2232C" w:rsidRPr="004F47C8" w:rsidRDefault="00307398" w:rsidP="004F47C8">
            <w:pPr>
              <w:ind w:right="-36"/>
              <w:jc w:val="both"/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</w:pPr>
            <w:r w:rsidRPr="004F47C8"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  <w:t>50% of the contract</w:t>
            </w:r>
            <w:r w:rsidR="00616FE0"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  <w:t xml:space="preserve"> </w:t>
            </w:r>
            <w:r w:rsidRPr="004F47C8"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  <w:t>value.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DF7FEB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AB65C" w14:textId="77777777" w:rsidR="00992D88" w:rsidRDefault="00992D88" w:rsidP="00B64E06">
      <w:pPr>
        <w:spacing w:after="0" w:line="240" w:lineRule="auto"/>
      </w:pPr>
      <w:r>
        <w:separator/>
      </w:r>
    </w:p>
  </w:endnote>
  <w:endnote w:type="continuationSeparator" w:id="0">
    <w:p w14:paraId="3A448B10" w14:textId="77777777" w:rsidR="00992D88" w:rsidRDefault="00992D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71F72" w14:textId="77777777" w:rsidR="00992D88" w:rsidRDefault="00992D88" w:rsidP="00B64E06">
      <w:pPr>
        <w:spacing w:after="0" w:line="240" w:lineRule="auto"/>
      </w:pPr>
      <w:r>
        <w:separator/>
      </w:r>
    </w:p>
  </w:footnote>
  <w:footnote w:type="continuationSeparator" w:id="0">
    <w:p w14:paraId="1817B876" w14:textId="77777777" w:rsidR="00992D88" w:rsidRDefault="00992D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2103992D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616FE0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128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r w:rsidR="00DF7FEB">
            <w:fldChar w:fldCharType="begin"/>
          </w:r>
          <w:r w:rsidR="00DF7FEB">
            <w:instrText xml:space="preserve"> NUMPAGES  \* Arabic  \* MERGEFORMAT </w:instrText>
          </w:r>
          <w:r w:rsidR="00DF7FEB"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DF7FEB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685C4D4C" w:rsidR="00C712BA" w:rsidRPr="00616FE0" w:rsidRDefault="00616FE0" w:rsidP="00616FE0">
          <w:pPr>
            <w:autoSpaceDE w:val="0"/>
            <w:autoSpaceDN w:val="0"/>
            <w:adjustRightInd w:val="0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616FE0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Supply &amp; Erection for diversion of Tower No 224-227 of 400kV Kishenpur Wanpoh III &amp; IV Transmission Line .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15pt;height:12.3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21C3A"/>
    <w:rsid w:val="00245769"/>
    <w:rsid w:val="00293DE4"/>
    <w:rsid w:val="00301E38"/>
    <w:rsid w:val="00307398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4F47C8"/>
    <w:rsid w:val="004F6EDA"/>
    <w:rsid w:val="00533E91"/>
    <w:rsid w:val="00580259"/>
    <w:rsid w:val="00581BB5"/>
    <w:rsid w:val="005A0354"/>
    <w:rsid w:val="005B5B7F"/>
    <w:rsid w:val="005C09FD"/>
    <w:rsid w:val="005E083F"/>
    <w:rsid w:val="005E65EB"/>
    <w:rsid w:val="005F60A6"/>
    <w:rsid w:val="006114DD"/>
    <w:rsid w:val="00616FE0"/>
    <w:rsid w:val="00617991"/>
    <w:rsid w:val="00617A42"/>
    <w:rsid w:val="006568B9"/>
    <w:rsid w:val="00656ABA"/>
    <w:rsid w:val="006C0C9A"/>
    <w:rsid w:val="006E0347"/>
    <w:rsid w:val="006E4EF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7E37A1"/>
    <w:rsid w:val="008008E7"/>
    <w:rsid w:val="00833208"/>
    <w:rsid w:val="00852F88"/>
    <w:rsid w:val="00855A89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90A64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106BE"/>
    <w:rsid w:val="00C2314E"/>
    <w:rsid w:val="00C51FE4"/>
    <w:rsid w:val="00C65EC9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466A7"/>
    <w:rsid w:val="00D64810"/>
    <w:rsid w:val="00DB62C9"/>
    <w:rsid w:val="00DE508A"/>
    <w:rsid w:val="00DF3227"/>
    <w:rsid w:val="00DF7FEB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76</cp:revision>
  <cp:lastPrinted>2019-05-22T10:28:00Z</cp:lastPrinted>
  <dcterms:created xsi:type="dcterms:W3CDTF">2020-01-22T06:00:00Z</dcterms:created>
  <dcterms:modified xsi:type="dcterms:W3CDTF">2024-09-11T10:58:00Z</dcterms:modified>
</cp:coreProperties>
</file>